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A3" w:rsidRDefault="00023FA3" w:rsidP="00023FA3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6540">
        <w:rPr>
          <w:rFonts w:ascii="Times New Roman" w:hAnsi="Times New Roman" w:cs="Times New Roman"/>
          <w:sz w:val="28"/>
          <w:szCs w:val="28"/>
        </w:rPr>
        <w:t>5</w:t>
      </w:r>
    </w:p>
    <w:p w:rsidR="00776540" w:rsidRDefault="00776540" w:rsidP="00023FA3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23FA3" w:rsidRDefault="00BD6DE6" w:rsidP="00BD6DE6">
      <w:pPr>
        <w:spacing w:before="0" w:after="0"/>
        <w:ind w:left="4678"/>
        <w:jc w:val="center"/>
      </w:pPr>
      <w:r>
        <w:t>к Порядку размещения</w:t>
      </w:r>
    </w:p>
    <w:p w:rsidR="00BD6DE6" w:rsidRDefault="00BD6DE6" w:rsidP="00BD6DE6">
      <w:pPr>
        <w:tabs>
          <w:tab w:val="left" w:pos="5565"/>
        </w:tabs>
        <w:spacing w:before="0" w:after="0"/>
        <w:ind w:left="5103" w:firstLine="141"/>
        <w:jc w:val="center"/>
      </w:pPr>
      <w:r>
        <w:t xml:space="preserve">нестационарных торговых объектов на территории </w:t>
      </w:r>
      <w:proofErr w:type="spellStart"/>
      <w:r>
        <w:t>Брюховецкого</w:t>
      </w:r>
      <w:proofErr w:type="spellEnd"/>
      <w:r>
        <w:t xml:space="preserve"> сельского поселения </w:t>
      </w:r>
      <w:proofErr w:type="spellStart"/>
      <w:r>
        <w:t>Брюховецкого</w:t>
      </w:r>
      <w:proofErr w:type="spellEnd"/>
      <w:r>
        <w:t xml:space="preserve"> района</w:t>
      </w:r>
    </w:p>
    <w:p w:rsidR="00BD6DE6" w:rsidRDefault="00BD6DE6" w:rsidP="00BD6DE6">
      <w:pPr>
        <w:spacing w:before="0" w:after="0"/>
        <w:ind w:left="4678"/>
        <w:jc w:val="center"/>
      </w:pPr>
    </w:p>
    <w:p w:rsidR="00BD6DE6" w:rsidRDefault="00BD6DE6" w:rsidP="00BD6DE6">
      <w:pPr>
        <w:spacing w:before="0" w:after="0"/>
        <w:ind w:left="4678"/>
        <w:jc w:val="center"/>
      </w:pPr>
    </w:p>
    <w:p w:rsidR="00BD6DE6" w:rsidRDefault="00BD6DE6" w:rsidP="00BD6DE6">
      <w:pPr>
        <w:spacing w:before="0" w:after="0"/>
        <w:ind w:left="4678"/>
        <w:jc w:val="center"/>
      </w:pPr>
    </w:p>
    <w:p w:rsidR="00D87CC5" w:rsidRPr="00023FA3" w:rsidRDefault="00D87CC5" w:rsidP="00BD6DE6">
      <w:pPr>
        <w:spacing w:before="0" w:after="0"/>
        <w:jc w:val="center"/>
        <w:rPr>
          <w:b/>
        </w:rPr>
      </w:pPr>
      <w:r w:rsidRPr="00023FA3">
        <w:rPr>
          <w:b/>
        </w:rPr>
        <w:t>Типовая форма договора</w:t>
      </w:r>
    </w:p>
    <w:p w:rsidR="00D87CC5" w:rsidRDefault="00D87CC5" w:rsidP="00BD6DE6">
      <w:pPr>
        <w:spacing w:before="0" w:after="0"/>
        <w:jc w:val="center"/>
      </w:pPr>
      <w:r w:rsidRPr="00023FA3">
        <w:rPr>
          <w:b/>
        </w:rPr>
        <w:t xml:space="preserve">о предоставлении права на размещение нестационарного торгового объекта - сезонного (летнего) кафе на территории </w:t>
      </w:r>
      <w:proofErr w:type="spellStart"/>
      <w:r w:rsidRPr="00023FA3">
        <w:rPr>
          <w:b/>
        </w:rPr>
        <w:t>Брюховецкого</w:t>
      </w:r>
      <w:proofErr w:type="spellEnd"/>
      <w:r w:rsidRPr="00023FA3">
        <w:rPr>
          <w:b/>
        </w:rPr>
        <w:t xml:space="preserve"> сельского поселения </w:t>
      </w:r>
      <w:proofErr w:type="spellStart"/>
      <w:r w:rsidRPr="00023FA3">
        <w:rPr>
          <w:b/>
        </w:rPr>
        <w:t>Брюховецкого</w:t>
      </w:r>
      <w:proofErr w:type="spellEnd"/>
      <w:r w:rsidRPr="00023FA3">
        <w:rPr>
          <w:b/>
        </w:rPr>
        <w:t xml:space="preserve"> района</w:t>
      </w:r>
    </w:p>
    <w:p w:rsidR="00D87CC5" w:rsidRDefault="00D87CC5" w:rsidP="00BD6DE6">
      <w:pPr>
        <w:spacing w:before="0" w:after="0"/>
        <w:jc w:val="center"/>
      </w:pPr>
    </w:p>
    <w:p w:rsidR="001033C7" w:rsidRPr="00D87CC5" w:rsidRDefault="001033C7" w:rsidP="001033C7">
      <w:pPr>
        <w:spacing w:before="0" w:after="0"/>
      </w:pPr>
    </w:p>
    <w:p w:rsidR="00D87CC5" w:rsidRPr="00D87CC5" w:rsidRDefault="00D87CC5" w:rsidP="00BD6DE6">
      <w:pPr>
        <w:spacing w:before="0" w:after="0"/>
        <w:jc w:val="center"/>
      </w:pPr>
      <w:r w:rsidRPr="00D87CC5">
        <w:t>ДОГОВОР № ____</w:t>
      </w:r>
    </w:p>
    <w:p w:rsidR="00D87CC5" w:rsidRDefault="00D87CC5" w:rsidP="00BD6DE6">
      <w:pPr>
        <w:spacing w:before="0" w:after="0"/>
        <w:jc w:val="center"/>
      </w:pPr>
      <w:r w:rsidRPr="00D87CC5">
        <w:t xml:space="preserve">о предоставлении права на размещение нестационарного торгового </w:t>
      </w:r>
      <w:r w:rsidR="00BD6DE6">
        <w:br/>
      </w:r>
      <w:r w:rsidRPr="00D87CC5">
        <w:t xml:space="preserve">объекта - сезонного (летнего) кафе на территории </w:t>
      </w:r>
      <w:proofErr w:type="spellStart"/>
      <w:r w:rsidRPr="00D87CC5">
        <w:t>Брюховецкого</w:t>
      </w:r>
      <w:proofErr w:type="spellEnd"/>
      <w:r w:rsidRPr="00D87CC5">
        <w:t xml:space="preserve"> сельского поселения </w:t>
      </w:r>
      <w:proofErr w:type="spellStart"/>
      <w:r w:rsidRPr="00D87CC5">
        <w:t>Брюховецкого</w:t>
      </w:r>
      <w:proofErr w:type="spellEnd"/>
      <w:r w:rsidRPr="00D87CC5">
        <w:t xml:space="preserve"> района</w:t>
      </w:r>
    </w:p>
    <w:p w:rsidR="00D87CC5" w:rsidRPr="00D87CC5" w:rsidRDefault="00D87CC5" w:rsidP="00BD6DE6">
      <w:pPr>
        <w:spacing w:before="0" w:after="0"/>
        <w:jc w:val="center"/>
      </w:pPr>
    </w:p>
    <w:p w:rsidR="00D87CC5" w:rsidRPr="00BD6DE6" w:rsidRDefault="00D87CC5" w:rsidP="001033C7">
      <w:pPr>
        <w:rPr>
          <w:sz w:val="27"/>
          <w:szCs w:val="27"/>
        </w:rPr>
      </w:pPr>
      <w:r w:rsidRPr="00BD6DE6">
        <w:rPr>
          <w:sz w:val="27"/>
          <w:szCs w:val="27"/>
        </w:rPr>
        <w:t xml:space="preserve">ст. Брюховецкая                                                                </w:t>
      </w:r>
      <w:r w:rsidR="00BD6DE6">
        <w:rPr>
          <w:sz w:val="27"/>
          <w:szCs w:val="27"/>
        </w:rPr>
        <w:t xml:space="preserve">      </w:t>
      </w:r>
      <w:r w:rsidRPr="00BD6DE6">
        <w:rPr>
          <w:sz w:val="27"/>
          <w:szCs w:val="27"/>
        </w:rPr>
        <w:t xml:space="preserve"> «____»_______ 20___ г.</w:t>
      </w:r>
    </w:p>
    <w:p w:rsidR="00D87CC5" w:rsidRPr="00BD6DE6" w:rsidRDefault="00D87CC5" w:rsidP="001033C7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D87CC5" w:rsidRPr="00BD6DE6" w:rsidRDefault="00D87CC5" w:rsidP="001033C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proofErr w:type="spellStart"/>
      <w:r w:rsidRPr="00BD6DE6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BD6DE6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Pr="00BD6DE6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BD6DE6">
        <w:rPr>
          <w:rFonts w:ascii="Times New Roman" w:hAnsi="Times New Roman" w:cs="Times New Roman"/>
          <w:sz w:val="27"/>
          <w:szCs w:val="27"/>
        </w:rPr>
        <w:t xml:space="preserve"> района, именуемая «Администрация», в лице ____________________________________, действующего на основании ______________________________________________________________________, </w:t>
      </w:r>
    </w:p>
    <w:p w:rsidR="00D87CC5" w:rsidRPr="00BD6DE6" w:rsidRDefault="00D87CC5" w:rsidP="001033C7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 xml:space="preserve">с одной  стороны, и </w:t>
      </w:r>
    </w:p>
    <w:p w:rsidR="00D87CC5" w:rsidRPr="00BD6DE6" w:rsidRDefault="00D87CC5" w:rsidP="001033C7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D87CC5" w:rsidRPr="00BD6DE6" w:rsidRDefault="00D87CC5" w:rsidP="001033C7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>(наименование юридического лица, ф.и.о. индивидуального предпринимателя)</w:t>
      </w:r>
    </w:p>
    <w:p w:rsidR="00D87CC5" w:rsidRPr="00BD6DE6" w:rsidRDefault="00D87CC5" w:rsidP="001033C7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>в лице ________________________________________________________________</w:t>
      </w:r>
    </w:p>
    <w:p w:rsidR="00D87CC5" w:rsidRPr="00BD6DE6" w:rsidRDefault="00D87CC5" w:rsidP="001033C7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>(должность, Ф.И.О.)</w:t>
      </w:r>
    </w:p>
    <w:p w:rsidR="00D87CC5" w:rsidRPr="00BD6DE6" w:rsidRDefault="00D87CC5" w:rsidP="001033C7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BD6DE6">
        <w:rPr>
          <w:rFonts w:ascii="Times New Roman" w:hAnsi="Times New Roman" w:cs="Times New Roman"/>
          <w:sz w:val="27"/>
          <w:szCs w:val="27"/>
        </w:rPr>
        <w:t>______________________________________________________________________,</w:t>
      </w:r>
    </w:p>
    <w:p w:rsidR="00D87CC5" w:rsidRPr="00BD6DE6" w:rsidRDefault="00D87CC5" w:rsidP="001033C7">
      <w:pPr>
        <w:spacing w:before="0" w:after="0"/>
        <w:jc w:val="both"/>
        <w:rPr>
          <w:sz w:val="27"/>
          <w:szCs w:val="27"/>
        </w:rPr>
      </w:pPr>
      <w:proofErr w:type="gramStart"/>
      <w:r w:rsidRPr="00BD6DE6">
        <w:rPr>
          <w:sz w:val="27"/>
          <w:szCs w:val="27"/>
        </w:rPr>
        <w:t>действующего на основании ________________________________________________</w:t>
      </w:r>
      <w:r w:rsidR="001033C7" w:rsidRPr="00BD6DE6">
        <w:rPr>
          <w:sz w:val="27"/>
          <w:szCs w:val="27"/>
        </w:rPr>
        <w:t>___________________</w:t>
      </w:r>
      <w:r w:rsidRPr="00BD6DE6">
        <w:rPr>
          <w:sz w:val="27"/>
          <w:szCs w:val="27"/>
        </w:rPr>
        <w:t>, именуемый в дальнейшем «Участник», с другой стороны,</w:t>
      </w:r>
      <w:r w:rsidR="001033C7" w:rsidRPr="00BD6DE6">
        <w:rPr>
          <w:sz w:val="27"/>
          <w:szCs w:val="27"/>
        </w:rPr>
        <w:t xml:space="preserve"> </w:t>
      </w:r>
      <w:r w:rsidRPr="00BD6DE6">
        <w:rPr>
          <w:sz w:val="27"/>
          <w:szCs w:val="27"/>
        </w:rPr>
        <w:t>а вместе именуемые «Стороны»,</w:t>
      </w:r>
      <w:r w:rsidR="00BD6DE6" w:rsidRPr="00BD6DE6">
        <w:rPr>
          <w:sz w:val="27"/>
          <w:szCs w:val="27"/>
        </w:rPr>
        <w:t xml:space="preserve"> </w:t>
      </w:r>
      <w:r w:rsidRPr="00BD6DE6">
        <w:rPr>
          <w:sz w:val="27"/>
          <w:szCs w:val="27"/>
        </w:rPr>
        <w:t>заключили настоящий договор (далее - Договор) о нижеследующем:</w:t>
      </w:r>
      <w:proofErr w:type="gramEnd"/>
    </w:p>
    <w:p w:rsidR="00BD6DE6" w:rsidRPr="00BD6DE6" w:rsidRDefault="00BD6DE6" w:rsidP="001033C7">
      <w:pPr>
        <w:spacing w:before="0" w:after="0"/>
        <w:jc w:val="both"/>
        <w:rPr>
          <w:sz w:val="27"/>
          <w:szCs w:val="27"/>
        </w:rPr>
      </w:pPr>
    </w:p>
    <w:p w:rsidR="00D87CC5" w:rsidRPr="00BD6DE6" w:rsidRDefault="00D87CC5" w:rsidP="001033C7">
      <w:pPr>
        <w:spacing w:before="0" w:after="0"/>
        <w:jc w:val="center"/>
        <w:rPr>
          <w:sz w:val="27"/>
          <w:szCs w:val="27"/>
        </w:rPr>
      </w:pPr>
      <w:r w:rsidRPr="00BD6DE6">
        <w:rPr>
          <w:sz w:val="27"/>
          <w:szCs w:val="27"/>
        </w:rPr>
        <w:t>1. Предмет Договора</w:t>
      </w:r>
    </w:p>
    <w:p w:rsidR="001033C7" w:rsidRPr="00BD6DE6" w:rsidRDefault="001033C7" w:rsidP="001033C7">
      <w:pPr>
        <w:spacing w:before="0" w:after="0"/>
        <w:jc w:val="center"/>
        <w:rPr>
          <w:sz w:val="27"/>
          <w:szCs w:val="27"/>
        </w:rPr>
      </w:pPr>
    </w:p>
    <w:p w:rsidR="00BD6DE6" w:rsidRDefault="00D87CC5" w:rsidP="001033C7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1.1. Администрация предоставляет </w:t>
      </w:r>
      <w:proofErr w:type="spellStart"/>
      <w:r w:rsidRPr="00BD6DE6">
        <w:rPr>
          <w:sz w:val="27"/>
          <w:szCs w:val="27"/>
        </w:rPr>
        <w:t>Правополучателю</w:t>
      </w:r>
      <w:proofErr w:type="spellEnd"/>
      <w:r w:rsidRPr="00BD6DE6">
        <w:rPr>
          <w:sz w:val="27"/>
          <w:szCs w:val="27"/>
        </w:rPr>
        <w:t xml:space="preserve"> право на размещениенестационарного торгового объекта - сезонного (летнего) кафе</w:t>
      </w:r>
      <w:r w:rsidR="001033C7" w:rsidRPr="00BD6DE6">
        <w:rPr>
          <w:sz w:val="27"/>
          <w:szCs w:val="27"/>
        </w:rPr>
        <w:t xml:space="preserve"> </w:t>
      </w:r>
      <w:r w:rsidRPr="00BD6DE6">
        <w:rPr>
          <w:sz w:val="27"/>
          <w:szCs w:val="27"/>
        </w:rPr>
        <w:t>(далее - Объект): </w:t>
      </w:r>
    </w:p>
    <w:p w:rsidR="00BD6DE6" w:rsidRDefault="00D87CC5" w:rsidP="001033C7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lastRenderedPageBreak/>
        <w:t xml:space="preserve">площадка площадью _______ кв. м для оказания услуг общественного питания по адресу: </w:t>
      </w:r>
    </w:p>
    <w:p w:rsidR="000E1F27" w:rsidRPr="00BD6DE6" w:rsidRDefault="000E1F27" w:rsidP="001033C7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___________________________________________________</w:t>
      </w:r>
      <w:r w:rsidR="00BD6DE6">
        <w:rPr>
          <w:sz w:val="27"/>
          <w:szCs w:val="27"/>
        </w:rPr>
        <w:t>______________</w:t>
      </w:r>
    </w:p>
    <w:p w:rsidR="000E1F27" w:rsidRPr="00BD6DE6" w:rsidRDefault="000E1F27" w:rsidP="001033C7">
      <w:pPr>
        <w:spacing w:before="0" w:after="0"/>
        <w:ind w:firstLine="709"/>
        <w:jc w:val="center"/>
        <w:rPr>
          <w:sz w:val="27"/>
          <w:szCs w:val="27"/>
        </w:rPr>
      </w:pPr>
      <w:r w:rsidRPr="00BD6DE6">
        <w:rPr>
          <w:sz w:val="27"/>
          <w:szCs w:val="27"/>
        </w:rPr>
        <w:t>(место расположения Объекта)</w:t>
      </w:r>
    </w:p>
    <w:p w:rsidR="000E1F27" w:rsidRPr="00BD6DE6" w:rsidRDefault="000E1F27" w:rsidP="001033C7">
      <w:pPr>
        <w:spacing w:before="0" w:after="0"/>
        <w:rPr>
          <w:sz w:val="27"/>
          <w:szCs w:val="27"/>
        </w:rPr>
      </w:pPr>
    </w:p>
    <w:p w:rsidR="000E1F27" w:rsidRPr="00BD6DE6" w:rsidRDefault="00BD6DE6" w:rsidP="001033C7">
      <w:pPr>
        <w:spacing w:before="0" w:after="0"/>
        <w:rPr>
          <w:sz w:val="27"/>
          <w:szCs w:val="27"/>
        </w:rPr>
      </w:pPr>
      <w:r w:rsidRPr="00BD6DE6">
        <w:rPr>
          <w:sz w:val="27"/>
          <w:szCs w:val="27"/>
        </w:rPr>
        <w:t>н</w:t>
      </w:r>
      <w:r w:rsidR="000E1F27" w:rsidRPr="00BD6DE6">
        <w:rPr>
          <w:sz w:val="27"/>
          <w:szCs w:val="27"/>
        </w:rPr>
        <w:t>а срок с «____»_____ 20___ г. по «_____»_______ 20___ г.</w:t>
      </w:r>
    </w:p>
    <w:p w:rsidR="000E1F27" w:rsidRPr="00BD6DE6" w:rsidRDefault="000E1F27" w:rsidP="001033C7">
      <w:pPr>
        <w:spacing w:before="0" w:after="0"/>
        <w:rPr>
          <w:sz w:val="27"/>
          <w:szCs w:val="27"/>
        </w:rPr>
      </w:pPr>
    </w:p>
    <w:p w:rsidR="001033C7" w:rsidRPr="00BD6DE6" w:rsidRDefault="001033C7" w:rsidP="006A2EA3">
      <w:pPr>
        <w:spacing w:before="0" w:after="0"/>
        <w:jc w:val="center"/>
        <w:rPr>
          <w:sz w:val="27"/>
          <w:szCs w:val="27"/>
        </w:rPr>
      </w:pPr>
      <w:r w:rsidRPr="00BD6DE6">
        <w:rPr>
          <w:sz w:val="27"/>
          <w:szCs w:val="27"/>
        </w:rPr>
        <w:t>2. Права и обязанности Сторон</w:t>
      </w:r>
    </w:p>
    <w:p w:rsidR="006A2EA3" w:rsidRPr="00BD6DE6" w:rsidRDefault="006A2EA3" w:rsidP="006A2EA3">
      <w:pPr>
        <w:spacing w:before="0" w:after="0"/>
        <w:jc w:val="center"/>
        <w:rPr>
          <w:sz w:val="27"/>
          <w:szCs w:val="27"/>
        </w:rPr>
      </w:pP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2.1. </w:t>
      </w:r>
      <w:r w:rsidR="001033C7" w:rsidRPr="00BD6DE6">
        <w:rPr>
          <w:sz w:val="27"/>
          <w:szCs w:val="27"/>
        </w:rPr>
        <w:t>Администрация: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2.1.1. </w:t>
      </w:r>
      <w:r w:rsidR="001033C7" w:rsidRPr="00BD6DE6">
        <w:rPr>
          <w:sz w:val="27"/>
          <w:szCs w:val="27"/>
        </w:rPr>
        <w:t xml:space="preserve">Осуществляет </w:t>
      </w:r>
      <w:proofErr w:type="gramStart"/>
      <w:r w:rsidR="001033C7" w:rsidRPr="00BD6DE6">
        <w:rPr>
          <w:sz w:val="27"/>
          <w:szCs w:val="27"/>
        </w:rPr>
        <w:t>контроль за</w:t>
      </w:r>
      <w:proofErr w:type="gramEnd"/>
      <w:r w:rsidR="001033C7" w:rsidRPr="00BD6DE6">
        <w:rPr>
          <w:sz w:val="27"/>
          <w:szCs w:val="27"/>
        </w:rPr>
        <w:t xml:space="preserve"> выполнением условий Договора и требований к размещению и эксплуатации нестационарного торгового объекта, предусмотренных разделом V Положения о размещении нестационарных торговых объектов на территории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сельского </w:t>
      </w:r>
      <w:proofErr w:type="spellStart"/>
      <w:r w:rsidRPr="00BD6DE6">
        <w:rPr>
          <w:sz w:val="27"/>
          <w:szCs w:val="27"/>
        </w:rPr>
        <w:t>поселеня</w:t>
      </w:r>
      <w:proofErr w:type="spellEnd"/>
      <w:r w:rsidRPr="00BD6DE6">
        <w:rPr>
          <w:sz w:val="27"/>
          <w:szCs w:val="27"/>
        </w:rPr>
        <w:t xml:space="preserve">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района.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2.1.2. </w:t>
      </w:r>
      <w:r w:rsidR="001033C7" w:rsidRPr="00BD6DE6">
        <w:rPr>
          <w:sz w:val="27"/>
          <w:szCs w:val="27"/>
        </w:rPr>
        <w:t>Проводит обследование Объекта с составлением акта по форме, утвержденно</w:t>
      </w:r>
      <w:r w:rsidRPr="00BD6DE6">
        <w:rPr>
          <w:sz w:val="27"/>
          <w:szCs w:val="27"/>
        </w:rPr>
        <w:t>го</w:t>
      </w:r>
      <w:r w:rsidR="001033C7" w:rsidRPr="00BD6DE6">
        <w:rPr>
          <w:sz w:val="27"/>
          <w:szCs w:val="27"/>
        </w:rPr>
        <w:t xml:space="preserve"> постановлением администрации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сельского поселения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района.</w:t>
      </w:r>
    </w:p>
    <w:p w:rsidR="006A2EA3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2.1.3. </w:t>
      </w:r>
      <w:r w:rsidR="001033C7" w:rsidRPr="00BD6DE6">
        <w:rPr>
          <w:sz w:val="27"/>
          <w:szCs w:val="27"/>
        </w:rPr>
        <w:t xml:space="preserve">Демонтирует установленные конструкции при нарушении (невыполнении) </w:t>
      </w:r>
      <w:proofErr w:type="spellStart"/>
      <w:r w:rsidR="001033C7" w:rsidRPr="00BD6DE6">
        <w:rPr>
          <w:sz w:val="27"/>
          <w:szCs w:val="27"/>
        </w:rPr>
        <w:t>Правополучателем</w:t>
      </w:r>
      <w:proofErr w:type="spellEnd"/>
      <w:r w:rsidR="001033C7" w:rsidRPr="00BD6DE6">
        <w:rPr>
          <w:sz w:val="27"/>
          <w:szCs w:val="27"/>
        </w:rPr>
        <w:t xml:space="preserve"> обязательств, предусмотренных пунктом 2.4 раздела 2 Договора, за счет Правополучателя.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2.2. </w:t>
      </w:r>
      <w:r w:rsidR="001033C7" w:rsidRPr="00BD6DE6">
        <w:rPr>
          <w:sz w:val="27"/>
          <w:szCs w:val="27"/>
        </w:rPr>
        <w:t>Администрация обязуется обеспечить методическую и организационную помощь в вопросах организации торговли, предоставлении услуг населению</w:t>
      </w:r>
      <w:r w:rsidRPr="00BD6DE6">
        <w:rPr>
          <w:sz w:val="27"/>
          <w:szCs w:val="27"/>
        </w:rPr>
        <w:t>, в рамках компетенции</w:t>
      </w:r>
      <w:r w:rsidR="001033C7" w:rsidRPr="00BD6DE6">
        <w:rPr>
          <w:sz w:val="27"/>
          <w:szCs w:val="27"/>
        </w:rPr>
        <w:t>.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2.3. </w:t>
      </w:r>
      <w:proofErr w:type="spellStart"/>
      <w:r w:rsidR="001033C7" w:rsidRPr="00BD6DE6">
        <w:rPr>
          <w:sz w:val="27"/>
          <w:szCs w:val="27"/>
        </w:rPr>
        <w:t>Правополучатель</w:t>
      </w:r>
      <w:proofErr w:type="spellEnd"/>
      <w:r w:rsidR="001033C7" w:rsidRPr="00BD6DE6">
        <w:rPr>
          <w:sz w:val="27"/>
          <w:szCs w:val="27"/>
        </w:rPr>
        <w:t xml:space="preserve"> имеет право </w:t>
      </w:r>
      <w:proofErr w:type="gramStart"/>
      <w:r w:rsidR="001033C7" w:rsidRPr="00BD6DE6">
        <w:rPr>
          <w:sz w:val="27"/>
          <w:szCs w:val="27"/>
        </w:rPr>
        <w:t>разместить Объект</w:t>
      </w:r>
      <w:proofErr w:type="gramEnd"/>
      <w:r w:rsidR="001033C7" w:rsidRPr="00BD6DE6">
        <w:rPr>
          <w:sz w:val="27"/>
          <w:szCs w:val="27"/>
        </w:rPr>
        <w:t xml:space="preserve"> в соответствии с графическим планом размещения объекта (приложение к Договору).</w:t>
      </w:r>
    </w:p>
    <w:p w:rsidR="006A2EA3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2.4. </w:t>
      </w:r>
      <w:proofErr w:type="spellStart"/>
      <w:r w:rsidR="001033C7" w:rsidRPr="00BD6DE6">
        <w:rPr>
          <w:sz w:val="27"/>
          <w:szCs w:val="27"/>
        </w:rPr>
        <w:t>Правополучатель</w:t>
      </w:r>
      <w:proofErr w:type="spellEnd"/>
      <w:r w:rsidR="001033C7" w:rsidRPr="00BD6DE6">
        <w:rPr>
          <w:sz w:val="27"/>
          <w:szCs w:val="27"/>
        </w:rPr>
        <w:t xml:space="preserve"> обязуется:</w:t>
      </w:r>
    </w:p>
    <w:p w:rsidR="006A2EA3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2.4.1. </w:t>
      </w:r>
      <w:r w:rsidR="001033C7" w:rsidRPr="00BD6DE6">
        <w:rPr>
          <w:sz w:val="27"/>
          <w:szCs w:val="27"/>
        </w:rPr>
        <w:t xml:space="preserve">Обеспечить установку Объекта и его готовность к работе в соответствии с эскизным проектом и требованиями к размещению и эксплуатации нестационарного торгового объекта, предусмотренных разделом V Положения о размещении нестационарных торговых объектов на территории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сельского поселения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района.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2.4.2. </w:t>
      </w:r>
      <w:r w:rsidR="001033C7" w:rsidRPr="00BD6DE6">
        <w:rPr>
          <w:sz w:val="27"/>
          <w:szCs w:val="27"/>
        </w:rPr>
        <w:t>Приступить к эксплуатации Объекта после заключения договоров: на уборку территории, вывоз твердых бытовых и жидких отходов, потребление энергоресурсов.</w:t>
      </w:r>
    </w:p>
    <w:p w:rsidR="001033C7" w:rsidRPr="00BD6DE6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2.4.3. </w:t>
      </w:r>
      <w:r w:rsidR="001033C7" w:rsidRPr="00BD6DE6">
        <w:rPr>
          <w:sz w:val="27"/>
          <w:szCs w:val="27"/>
        </w:rPr>
        <w:t xml:space="preserve">Использовать Объект по назначению, указанному в пункте </w:t>
      </w:r>
      <w:r w:rsidR="00BD6DE6">
        <w:rPr>
          <w:sz w:val="27"/>
          <w:szCs w:val="27"/>
        </w:rPr>
        <w:br/>
      </w:r>
      <w:r w:rsidR="001033C7" w:rsidRPr="00BD6DE6">
        <w:rPr>
          <w:sz w:val="27"/>
          <w:szCs w:val="27"/>
        </w:rPr>
        <w:t>1.1 раздела 1 Договора.</w:t>
      </w:r>
    </w:p>
    <w:p w:rsidR="001033C7" w:rsidRPr="00BD6DE6" w:rsidRDefault="00BD6DE6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2.4.4. </w:t>
      </w:r>
      <w:r w:rsidR="001033C7" w:rsidRPr="00BD6DE6">
        <w:rPr>
          <w:sz w:val="27"/>
          <w:szCs w:val="27"/>
        </w:rPr>
        <w:t>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 Вести работы по благоустройству прилегающей территории.</w:t>
      </w:r>
    </w:p>
    <w:p w:rsidR="001033C7" w:rsidRDefault="006A2EA3" w:rsidP="006A2EA3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2.4.5. </w:t>
      </w:r>
      <w:r w:rsidR="001033C7" w:rsidRPr="00BD6DE6">
        <w:rPr>
          <w:sz w:val="27"/>
          <w:szCs w:val="27"/>
        </w:rPr>
        <w:t>Обеспечить постоянное наличие на Объекте и предъявление по требованию контролирующих органов следующих документов:</w:t>
      </w:r>
    </w:p>
    <w:p w:rsidR="00BD6DE6" w:rsidRPr="008E231A" w:rsidRDefault="00BD6DE6" w:rsidP="00BD6DE6">
      <w:pPr>
        <w:pStyle w:val="5"/>
        <w:shd w:val="clear" w:color="auto" w:fill="auto"/>
        <w:spacing w:line="240" w:lineRule="auto"/>
        <w:ind w:lef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настоящего Договора;</w:t>
      </w:r>
    </w:p>
    <w:p w:rsidR="00BD6DE6" w:rsidRDefault="00BD6DE6" w:rsidP="00BD6DE6">
      <w:pPr>
        <w:pStyle w:val="5"/>
        <w:shd w:val="clear" w:color="auto" w:fill="auto"/>
        <w:spacing w:line="240" w:lineRule="auto"/>
        <w:ind w:left="40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информации для потребителей в соответствии с требованиями законодательства Российской Федерации о защите прав потребителей;</w:t>
      </w:r>
      <w:r w:rsidRPr="008E231A">
        <w:rPr>
          <w:sz w:val="27"/>
          <w:szCs w:val="27"/>
        </w:rPr>
        <w:t xml:space="preserve"> </w:t>
      </w:r>
      <w:r w:rsidRPr="008E231A">
        <w:rPr>
          <w:rStyle w:val="2"/>
          <w:sz w:val="27"/>
          <w:szCs w:val="27"/>
        </w:rPr>
        <w:lastRenderedPageBreak/>
        <w:t>подтверждающих источник поступления, качество и безопасность реализуемой продукции;</w:t>
      </w:r>
    </w:p>
    <w:p w:rsidR="008A65E1" w:rsidRPr="00BD6DE6" w:rsidRDefault="001033C7" w:rsidP="008A65E1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>2.4.6.</w:t>
      </w:r>
      <w:r w:rsidR="006A2EA3" w:rsidRPr="00BD6DE6">
        <w:rPr>
          <w:sz w:val="27"/>
          <w:szCs w:val="27"/>
        </w:rPr>
        <w:t> </w:t>
      </w:r>
      <w:proofErr w:type="gramStart"/>
      <w:r w:rsidR="008A65E1" w:rsidRPr="008E231A">
        <w:rPr>
          <w:sz w:val="27"/>
          <w:szCs w:val="27"/>
        </w:rPr>
        <w:t xml:space="preserve">Ежемесячно </w:t>
      </w:r>
      <w:r w:rsidR="008A65E1">
        <w:rPr>
          <w:sz w:val="27"/>
          <w:szCs w:val="27"/>
        </w:rPr>
        <w:t xml:space="preserve">в срок до______ числа месяца, следующим за отчетным осуществляет внесение </w:t>
      </w:r>
      <w:r w:rsidR="008A65E1" w:rsidRPr="008E231A">
        <w:rPr>
          <w:sz w:val="27"/>
          <w:szCs w:val="27"/>
        </w:rPr>
        <w:t xml:space="preserve">в местный бюджет (бюджет </w:t>
      </w:r>
      <w:proofErr w:type="spellStart"/>
      <w:r w:rsidR="008A65E1" w:rsidRPr="008E231A">
        <w:rPr>
          <w:sz w:val="27"/>
          <w:szCs w:val="27"/>
        </w:rPr>
        <w:t>Брюховецкого</w:t>
      </w:r>
      <w:proofErr w:type="spellEnd"/>
      <w:r w:rsidR="008A65E1" w:rsidRPr="008E231A">
        <w:rPr>
          <w:sz w:val="27"/>
          <w:szCs w:val="27"/>
        </w:rPr>
        <w:t xml:space="preserve"> сельского поселения </w:t>
      </w:r>
      <w:proofErr w:type="spellStart"/>
      <w:r w:rsidR="008A65E1" w:rsidRPr="008E231A">
        <w:rPr>
          <w:sz w:val="27"/>
          <w:szCs w:val="27"/>
        </w:rPr>
        <w:t>Брюховецкого</w:t>
      </w:r>
      <w:proofErr w:type="spellEnd"/>
      <w:r w:rsidR="008A65E1" w:rsidRPr="008E231A">
        <w:rPr>
          <w:sz w:val="27"/>
          <w:szCs w:val="27"/>
        </w:rPr>
        <w:t xml:space="preserve"> района</w:t>
      </w:r>
      <w:r w:rsidR="008A65E1">
        <w:rPr>
          <w:sz w:val="27"/>
          <w:szCs w:val="27"/>
        </w:rPr>
        <w:t>)</w:t>
      </w:r>
      <w:r w:rsidR="008A65E1" w:rsidRPr="008A65E1">
        <w:rPr>
          <w:sz w:val="27"/>
          <w:szCs w:val="27"/>
        </w:rPr>
        <w:t xml:space="preserve"> </w:t>
      </w:r>
      <w:r w:rsidR="008A65E1" w:rsidRPr="00BD6DE6">
        <w:rPr>
          <w:sz w:val="27"/>
          <w:szCs w:val="27"/>
        </w:rPr>
        <w:t xml:space="preserve">сумму за право размещения нестационарного объекта на территории </w:t>
      </w:r>
      <w:proofErr w:type="spellStart"/>
      <w:r w:rsidR="008A65E1" w:rsidRPr="00BD6DE6">
        <w:rPr>
          <w:sz w:val="27"/>
          <w:szCs w:val="27"/>
        </w:rPr>
        <w:t>Брюховецкого</w:t>
      </w:r>
      <w:proofErr w:type="spellEnd"/>
      <w:r w:rsidR="008A65E1" w:rsidRPr="00BD6DE6">
        <w:rPr>
          <w:sz w:val="27"/>
          <w:szCs w:val="27"/>
        </w:rPr>
        <w:t xml:space="preserve"> сельского поселения </w:t>
      </w:r>
      <w:proofErr w:type="spellStart"/>
      <w:r w:rsidR="008A65E1" w:rsidRPr="00BD6DE6">
        <w:rPr>
          <w:sz w:val="27"/>
          <w:szCs w:val="27"/>
        </w:rPr>
        <w:t>Брюховецкого</w:t>
      </w:r>
      <w:proofErr w:type="spellEnd"/>
      <w:r w:rsidR="008A65E1" w:rsidRPr="00BD6DE6">
        <w:rPr>
          <w:sz w:val="27"/>
          <w:szCs w:val="27"/>
        </w:rPr>
        <w:t xml:space="preserve"> района в размере (_________) рублей.</w:t>
      </w:r>
      <w:proofErr w:type="gramEnd"/>
    </w:p>
    <w:p w:rsidR="008A65E1" w:rsidRDefault="008A65E1" w:rsidP="008A65E1">
      <w:pPr>
        <w:spacing w:before="0" w:after="0"/>
        <w:ind w:firstLine="567"/>
        <w:jc w:val="both"/>
        <w:rPr>
          <w:sz w:val="27"/>
          <w:szCs w:val="27"/>
        </w:rPr>
      </w:pPr>
      <w:r w:rsidRPr="008E231A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Pr="008E231A">
        <w:rPr>
          <w:sz w:val="27"/>
          <w:szCs w:val="27"/>
        </w:rPr>
        <w:t>Брюховецкого</w:t>
      </w:r>
      <w:proofErr w:type="spellEnd"/>
      <w:r w:rsidRPr="008E231A">
        <w:rPr>
          <w:sz w:val="27"/>
          <w:szCs w:val="27"/>
        </w:rPr>
        <w:t xml:space="preserve"> сельского поселения </w:t>
      </w:r>
      <w:proofErr w:type="spellStart"/>
      <w:r w:rsidRPr="008E231A">
        <w:rPr>
          <w:sz w:val="27"/>
          <w:szCs w:val="27"/>
        </w:rPr>
        <w:t>Брюховецкого</w:t>
      </w:r>
      <w:proofErr w:type="spellEnd"/>
      <w:r w:rsidRPr="008E231A">
        <w:rPr>
          <w:sz w:val="27"/>
          <w:szCs w:val="27"/>
        </w:rPr>
        <w:t xml:space="preserve"> района за первый месяц срока действия настоящего Договора подлежит перечислению в местный бюджет (бюджет </w:t>
      </w:r>
      <w:proofErr w:type="spellStart"/>
      <w:r w:rsidRPr="008E231A">
        <w:rPr>
          <w:sz w:val="27"/>
          <w:szCs w:val="27"/>
        </w:rPr>
        <w:t>Брюховецкого</w:t>
      </w:r>
      <w:proofErr w:type="spellEnd"/>
      <w:r w:rsidRPr="008E231A">
        <w:rPr>
          <w:sz w:val="27"/>
          <w:szCs w:val="27"/>
        </w:rPr>
        <w:t xml:space="preserve"> сельского поселения </w:t>
      </w:r>
      <w:proofErr w:type="spellStart"/>
      <w:r w:rsidRPr="008E231A">
        <w:rPr>
          <w:sz w:val="27"/>
          <w:szCs w:val="27"/>
        </w:rPr>
        <w:t>Брюховецкого</w:t>
      </w:r>
      <w:proofErr w:type="spellEnd"/>
      <w:r w:rsidRPr="008E231A">
        <w:rPr>
          <w:sz w:val="27"/>
          <w:szCs w:val="27"/>
        </w:rPr>
        <w:t xml:space="preserve"> района) в течение </w:t>
      </w:r>
      <w:r>
        <w:rPr>
          <w:sz w:val="27"/>
          <w:szCs w:val="27"/>
        </w:rPr>
        <w:t>10-и</w:t>
      </w:r>
      <w:r w:rsidRPr="008E231A">
        <w:rPr>
          <w:sz w:val="27"/>
          <w:szCs w:val="27"/>
        </w:rPr>
        <w:t xml:space="preserve"> банковских дней с момента его подписания.</w:t>
      </w:r>
    </w:p>
    <w:p w:rsidR="006A2EA3" w:rsidRDefault="003E3696" w:rsidP="008A65E1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сельского поселения </w:t>
      </w:r>
      <w:proofErr w:type="spellStart"/>
      <w:r w:rsidRPr="00BD6DE6">
        <w:rPr>
          <w:sz w:val="27"/>
          <w:szCs w:val="27"/>
        </w:rPr>
        <w:t>Брюховецкого</w:t>
      </w:r>
      <w:proofErr w:type="spellEnd"/>
      <w:r w:rsidRPr="00BD6DE6">
        <w:rPr>
          <w:sz w:val="27"/>
          <w:szCs w:val="27"/>
        </w:rPr>
        <w:t xml:space="preserve"> района за неполный календарный месяц определяется пропорционально времени размещения объекта в течение данного месяца. </w:t>
      </w:r>
    </w:p>
    <w:p w:rsidR="008A65E1" w:rsidRPr="00BD6DE6" w:rsidRDefault="008A65E1" w:rsidP="008A65E1">
      <w:pPr>
        <w:spacing w:before="0" w:after="0"/>
        <w:ind w:firstLine="567"/>
        <w:jc w:val="both"/>
        <w:rPr>
          <w:sz w:val="27"/>
          <w:szCs w:val="27"/>
        </w:rPr>
      </w:pPr>
      <w:r w:rsidRPr="00121DE2">
        <w:rPr>
          <w:sz w:val="27"/>
          <w:szCs w:val="27"/>
        </w:rPr>
        <w:t>Сумма за право размещения нестационарного торгового объекта является твердой и определяется на весь срок исполнения договора, изменению не подлежит, за исключением случаев, предусмотренных действующим законодательством Российской Федерации, и настоящим договором.</w:t>
      </w:r>
    </w:p>
    <w:p w:rsidR="001033C7" w:rsidRPr="00BD6DE6" w:rsidRDefault="003E3696" w:rsidP="003E3696">
      <w:pPr>
        <w:spacing w:before="0" w:after="0"/>
        <w:ind w:firstLine="709"/>
        <w:rPr>
          <w:sz w:val="27"/>
          <w:szCs w:val="27"/>
        </w:rPr>
      </w:pPr>
      <w:r w:rsidRPr="00BD6DE6">
        <w:rPr>
          <w:sz w:val="27"/>
          <w:szCs w:val="27"/>
        </w:rPr>
        <w:t>2.4.7. </w:t>
      </w:r>
      <w:r w:rsidR="001033C7" w:rsidRPr="00BD6DE6">
        <w:rPr>
          <w:sz w:val="27"/>
          <w:szCs w:val="27"/>
        </w:rPr>
        <w:t>Освободить занимаемую территорию от конструкций и привести ее в первоначальное состояние в течение 10 (десяти) дней:</w:t>
      </w:r>
    </w:p>
    <w:p w:rsidR="001033C7" w:rsidRPr="00BD6DE6" w:rsidRDefault="001033C7" w:rsidP="003E3696">
      <w:pPr>
        <w:spacing w:before="0" w:after="0"/>
        <w:ind w:firstLine="709"/>
        <w:rPr>
          <w:sz w:val="27"/>
          <w:szCs w:val="27"/>
        </w:rPr>
      </w:pPr>
      <w:r w:rsidRPr="00BD6DE6">
        <w:rPr>
          <w:sz w:val="27"/>
          <w:szCs w:val="27"/>
        </w:rPr>
        <w:t>по окончании срока действия Договора;</w:t>
      </w:r>
    </w:p>
    <w:p w:rsidR="001033C7" w:rsidRPr="00BD6DE6" w:rsidRDefault="00731287" w:rsidP="003E3696">
      <w:pPr>
        <w:spacing w:before="0" w:after="0"/>
        <w:ind w:firstLine="709"/>
        <w:jc w:val="both"/>
        <w:rPr>
          <w:sz w:val="27"/>
          <w:szCs w:val="27"/>
        </w:rPr>
      </w:pPr>
      <w:r w:rsidRPr="00BD6DE6">
        <w:rPr>
          <w:sz w:val="27"/>
          <w:szCs w:val="27"/>
        </w:rPr>
        <w:t xml:space="preserve">в </w:t>
      </w:r>
      <w:r w:rsidR="001033C7" w:rsidRPr="00BD6DE6">
        <w:rPr>
          <w:sz w:val="27"/>
          <w:szCs w:val="27"/>
        </w:rPr>
        <w:t>случае досрочного рас</w:t>
      </w:r>
      <w:r w:rsidR="003E3696" w:rsidRPr="00BD6DE6">
        <w:rPr>
          <w:sz w:val="27"/>
          <w:szCs w:val="27"/>
        </w:rPr>
        <w:t xml:space="preserve">торжения Договора по инициативе </w:t>
      </w:r>
      <w:r w:rsidR="001033C7" w:rsidRPr="00BD6DE6">
        <w:rPr>
          <w:sz w:val="27"/>
          <w:szCs w:val="27"/>
        </w:rPr>
        <w:t>Администрации в соответствии с разделом 3 Договора;</w:t>
      </w:r>
    </w:p>
    <w:p w:rsidR="000E1F27" w:rsidRPr="00BD6DE6" w:rsidRDefault="001033C7" w:rsidP="003E3696">
      <w:pPr>
        <w:spacing w:before="0" w:after="0"/>
        <w:ind w:firstLine="709"/>
        <w:rPr>
          <w:sz w:val="27"/>
          <w:szCs w:val="27"/>
        </w:rPr>
      </w:pPr>
      <w:r w:rsidRPr="00BD6DE6">
        <w:rPr>
          <w:sz w:val="27"/>
          <w:szCs w:val="27"/>
        </w:rPr>
        <w:t>на основании решения суда, вступившего в законную силу.</w:t>
      </w:r>
    </w:p>
    <w:p w:rsidR="00D87CC5" w:rsidRPr="00BD6DE6" w:rsidRDefault="003E3696" w:rsidP="003E3696">
      <w:pPr>
        <w:jc w:val="center"/>
        <w:rPr>
          <w:sz w:val="27"/>
          <w:szCs w:val="27"/>
        </w:rPr>
      </w:pPr>
      <w:r w:rsidRPr="00BD6DE6">
        <w:rPr>
          <w:sz w:val="27"/>
          <w:szCs w:val="27"/>
        </w:rPr>
        <w:t>3. </w:t>
      </w:r>
      <w:r w:rsidR="00D87CC5" w:rsidRPr="00BD6DE6">
        <w:rPr>
          <w:sz w:val="27"/>
          <w:szCs w:val="27"/>
        </w:rPr>
        <w:t>Расторжение Договора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3.1. </w:t>
      </w:r>
      <w:r w:rsidR="00D87CC5" w:rsidRPr="002E26AA">
        <w:rPr>
          <w:sz w:val="27"/>
          <w:szCs w:val="27"/>
        </w:rPr>
        <w:t xml:space="preserve">Администрация имеет право досрочно в одностороннем порядке расторгнуть Договор, письменно уведомив </w:t>
      </w:r>
      <w:proofErr w:type="spellStart"/>
      <w:r w:rsidR="00D87CC5" w:rsidRPr="002E26AA">
        <w:rPr>
          <w:sz w:val="27"/>
          <w:szCs w:val="27"/>
        </w:rPr>
        <w:t>Правополучателя</w:t>
      </w:r>
      <w:proofErr w:type="spellEnd"/>
      <w:r w:rsidR="00D87CC5" w:rsidRPr="002E26AA">
        <w:rPr>
          <w:sz w:val="27"/>
          <w:szCs w:val="27"/>
        </w:rPr>
        <w:t xml:space="preserve"> любым доступным способом (вручение нарочно, посредством почты России, направление на электронный адрес, отправка телеграммы и т.п.) за 3 (три) дня, в случаях:</w:t>
      </w:r>
      <w:r w:rsidRPr="002E26AA">
        <w:rPr>
          <w:sz w:val="27"/>
          <w:szCs w:val="27"/>
        </w:rPr>
        <w:t xml:space="preserve"> </w:t>
      </w:r>
    </w:p>
    <w:p w:rsidR="00731287" w:rsidRPr="002E26AA" w:rsidRDefault="00D87CC5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не</w:t>
      </w:r>
      <w:r w:rsidR="00731287" w:rsidRPr="002E26AA">
        <w:rPr>
          <w:sz w:val="27"/>
          <w:szCs w:val="27"/>
        </w:rPr>
        <w:t xml:space="preserve"> </w:t>
      </w:r>
      <w:r w:rsidRPr="002E26AA">
        <w:rPr>
          <w:sz w:val="27"/>
          <w:szCs w:val="27"/>
        </w:rPr>
        <w:t>устранения в трехдневный срок нарушений, выявленных при обследовании Объекта и отраженных в акте;</w:t>
      </w:r>
    </w:p>
    <w:p w:rsidR="00731287" w:rsidRPr="002E26AA" w:rsidRDefault="00D87CC5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 xml:space="preserve">нарушения </w:t>
      </w:r>
      <w:proofErr w:type="spellStart"/>
      <w:r w:rsidRPr="002E26AA">
        <w:rPr>
          <w:sz w:val="27"/>
          <w:szCs w:val="27"/>
        </w:rPr>
        <w:t>Правополучателем</w:t>
      </w:r>
      <w:proofErr w:type="spellEnd"/>
      <w:r w:rsidRPr="002E26AA">
        <w:rPr>
          <w:sz w:val="27"/>
          <w:szCs w:val="27"/>
        </w:rPr>
        <w:t xml:space="preserve"> подпунктов 2.4.1 - 2.4.3, 2.4.6 раздела 2 Договора;</w:t>
      </w:r>
    </w:p>
    <w:p w:rsidR="00731287" w:rsidRPr="002E26AA" w:rsidRDefault="00D87CC5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 xml:space="preserve">неоднократного (два и более раза) нарушения </w:t>
      </w:r>
      <w:proofErr w:type="spellStart"/>
      <w:r w:rsidRPr="002E26AA">
        <w:rPr>
          <w:sz w:val="27"/>
          <w:szCs w:val="27"/>
        </w:rPr>
        <w:t>Правополучателем</w:t>
      </w:r>
      <w:proofErr w:type="spellEnd"/>
      <w:r w:rsidRPr="002E26AA">
        <w:rPr>
          <w:sz w:val="27"/>
          <w:szCs w:val="27"/>
        </w:rPr>
        <w:t xml:space="preserve"> подпунктов 2.4.4, 2.4.5 раздела 2 Договора;</w:t>
      </w:r>
    </w:p>
    <w:p w:rsidR="00731287" w:rsidRPr="002E26AA" w:rsidRDefault="00D87CC5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при необходимости проведения реконструкции Объекта или использования земельного участка, на котором расположен Объект, для нужд Администрации.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3.2. </w:t>
      </w:r>
      <w:r w:rsidR="00D87CC5" w:rsidRPr="002E26AA">
        <w:rPr>
          <w:sz w:val="27"/>
          <w:szCs w:val="27"/>
        </w:rPr>
        <w:t xml:space="preserve">По истечении 3 (трех) дней с момента уведомления </w:t>
      </w:r>
      <w:proofErr w:type="spellStart"/>
      <w:r w:rsidR="00D87CC5" w:rsidRPr="002E26AA">
        <w:rPr>
          <w:sz w:val="27"/>
          <w:szCs w:val="27"/>
        </w:rPr>
        <w:t>Правополучателя</w:t>
      </w:r>
      <w:proofErr w:type="spellEnd"/>
      <w:r w:rsidR="00D87CC5" w:rsidRPr="002E26AA">
        <w:rPr>
          <w:sz w:val="27"/>
          <w:szCs w:val="27"/>
        </w:rPr>
        <w:t xml:space="preserve"> по адресу, указанному в Договоре, в соответствии с пунктом 4.1 раздела 4 Договора Договор считается расторгнутым.</w:t>
      </w:r>
    </w:p>
    <w:p w:rsidR="00D87CC5" w:rsidRPr="002E26AA" w:rsidRDefault="008A65E1" w:rsidP="00731287">
      <w:pPr>
        <w:spacing w:before="0" w:after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3.3. </w:t>
      </w:r>
      <w:proofErr w:type="gramStart"/>
      <w:r w:rsidR="00D87CC5" w:rsidRPr="002E26AA">
        <w:rPr>
          <w:sz w:val="27"/>
          <w:szCs w:val="27"/>
        </w:rPr>
        <w:t>Договор</w:t>
      </w:r>
      <w:proofErr w:type="gramEnd"/>
      <w:r w:rsidR="00D87CC5" w:rsidRPr="002E26AA">
        <w:rPr>
          <w:sz w:val="27"/>
          <w:szCs w:val="27"/>
        </w:rPr>
        <w:t xml:space="preserve"> может быть расторгнут досрочно по обоюдному согласию Сторон.</w:t>
      </w:r>
    </w:p>
    <w:p w:rsidR="00D87CC5" w:rsidRPr="002E26AA" w:rsidRDefault="00731287" w:rsidP="00731287">
      <w:pPr>
        <w:jc w:val="center"/>
        <w:rPr>
          <w:sz w:val="27"/>
          <w:szCs w:val="27"/>
        </w:rPr>
      </w:pPr>
      <w:r w:rsidRPr="002E26AA">
        <w:rPr>
          <w:sz w:val="27"/>
          <w:szCs w:val="27"/>
        </w:rPr>
        <w:lastRenderedPageBreak/>
        <w:t>4. </w:t>
      </w:r>
      <w:r w:rsidR="00D87CC5" w:rsidRPr="002E26AA">
        <w:rPr>
          <w:sz w:val="27"/>
          <w:szCs w:val="27"/>
        </w:rPr>
        <w:t>Прочие условия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4.1. </w:t>
      </w:r>
      <w:r w:rsidR="00D87CC5" w:rsidRPr="002E26AA">
        <w:rPr>
          <w:sz w:val="27"/>
          <w:szCs w:val="27"/>
        </w:rPr>
        <w:t>Изменения и дополнения к Договору действительны, если они оформлены в письменной форме дополнительными Соглашениями и подписаны уполномоченными представителями Сторон.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4.2. </w:t>
      </w:r>
      <w:r w:rsidR="00D87CC5" w:rsidRPr="002E26AA">
        <w:rPr>
          <w:sz w:val="27"/>
          <w:szCs w:val="27"/>
        </w:rPr>
        <w:t>В случае изменения адреса или иных реквизитов, каждая из Сторон обязана в десятидневный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Договоре, считаются врученными.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4.3. </w:t>
      </w:r>
      <w:r w:rsidR="00D87CC5" w:rsidRPr="002E26AA">
        <w:rPr>
          <w:sz w:val="27"/>
          <w:szCs w:val="27"/>
        </w:rPr>
        <w:t>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731287" w:rsidRPr="002E26AA" w:rsidRDefault="00731287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4.4. </w:t>
      </w:r>
      <w:r w:rsidR="00D87CC5" w:rsidRPr="002E26AA">
        <w:rPr>
          <w:sz w:val="27"/>
          <w:szCs w:val="27"/>
        </w:rPr>
        <w:t>Договор составлен в 2 (двух) экземплярах: для каждой Стороны по одному экземпляру.</w:t>
      </w:r>
    </w:p>
    <w:p w:rsidR="00D87CC5" w:rsidRPr="002E26AA" w:rsidRDefault="00D87CC5" w:rsidP="00731287">
      <w:pPr>
        <w:spacing w:before="0" w:after="0"/>
        <w:ind w:firstLine="709"/>
        <w:jc w:val="both"/>
        <w:rPr>
          <w:sz w:val="27"/>
          <w:szCs w:val="27"/>
        </w:rPr>
      </w:pPr>
      <w:r w:rsidRPr="002E26AA">
        <w:rPr>
          <w:sz w:val="27"/>
          <w:szCs w:val="27"/>
        </w:rPr>
        <w:t>Приложение: графический план размещения Объекта.</w:t>
      </w:r>
    </w:p>
    <w:p w:rsidR="00023FA3" w:rsidRPr="002E26AA" w:rsidRDefault="00731287" w:rsidP="00023FA3">
      <w:pPr>
        <w:jc w:val="center"/>
        <w:rPr>
          <w:sz w:val="27"/>
          <w:szCs w:val="27"/>
        </w:rPr>
      </w:pPr>
      <w:r w:rsidRPr="002E26AA">
        <w:rPr>
          <w:sz w:val="27"/>
          <w:szCs w:val="27"/>
        </w:rPr>
        <w:t>5. </w:t>
      </w:r>
      <w:r w:rsidR="00D87CC5" w:rsidRPr="002E26AA">
        <w:rPr>
          <w:sz w:val="27"/>
          <w:szCs w:val="27"/>
        </w:rPr>
        <w:t>Реквизиты, адреса и подписи Сторон</w:t>
      </w:r>
    </w:p>
    <w:tbl>
      <w:tblPr>
        <w:tblW w:w="10348" w:type="dxa"/>
        <w:tblInd w:w="-459" w:type="dxa"/>
        <w:tblLayout w:type="fixed"/>
        <w:tblLook w:val="0000"/>
      </w:tblPr>
      <w:tblGrid>
        <w:gridCol w:w="5954"/>
        <w:gridCol w:w="425"/>
        <w:gridCol w:w="3969"/>
      </w:tblGrid>
      <w:tr w:rsidR="00023FA3" w:rsidRPr="002E26AA" w:rsidTr="00E8258E">
        <w:trPr>
          <w:trHeight w:val="165"/>
        </w:trPr>
        <w:tc>
          <w:tcPr>
            <w:tcW w:w="5954" w:type="dxa"/>
          </w:tcPr>
          <w:p w:rsidR="00023FA3" w:rsidRPr="002E26AA" w:rsidRDefault="00023FA3" w:rsidP="00023F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E26AA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</w:p>
          <w:p w:rsidR="00023FA3" w:rsidRPr="002E26AA" w:rsidRDefault="00023FA3" w:rsidP="00023F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" w:type="dxa"/>
          </w:tcPr>
          <w:p w:rsidR="00023FA3" w:rsidRPr="002E26AA" w:rsidRDefault="00023FA3" w:rsidP="00023FA3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023FA3" w:rsidRPr="002E26AA" w:rsidRDefault="00023FA3" w:rsidP="00023F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E26AA">
              <w:rPr>
                <w:rFonts w:ascii="Times New Roman" w:hAnsi="Times New Roman" w:cs="Times New Roman"/>
                <w:sz w:val="27"/>
                <w:szCs w:val="27"/>
              </w:rPr>
              <w:t>Правополучатель</w:t>
            </w:r>
            <w:proofErr w:type="spellEnd"/>
          </w:p>
        </w:tc>
      </w:tr>
      <w:tr w:rsidR="002E26AA" w:rsidRPr="002E26AA" w:rsidTr="00E8258E">
        <w:trPr>
          <w:trHeight w:val="165"/>
        </w:trPr>
        <w:tc>
          <w:tcPr>
            <w:tcW w:w="5954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Адрес местонахождения </w:t>
            </w:r>
          </w:p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352750,  Краснодарский край, </w:t>
            </w:r>
            <w:proofErr w:type="spellStart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Брюховецкий</w:t>
            </w:r>
            <w:proofErr w:type="spellEnd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район, станица Брюховецкая, улица Тимофеева,6</w:t>
            </w:r>
          </w:p>
        </w:tc>
        <w:tc>
          <w:tcPr>
            <w:tcW w:w="425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2E26AA" w:rsidRPr="002E26AA" w:rsidTr="00E8258E">
        <w:trPr>
          <w:trHeight w:val="165"/>
        </w:trPr>
        <w:tc>
          <w:tcPr>
            <w:tcW w:w="5954" w:type="dxa"/>
          </w:tcPr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r w:rsidRPr="000D7C82">
              <w:rPr>
                <w:color w:val="000000"/>
                <w:sz w:val="27"/>
                <w:szCs w:val="27"/>
              </w:rPr>
              <w:t xml:space="preserve">ИНН 2327009534 КПП 232701001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proofErr w:type="spellStart"/>
            <w:proofErr w:type="gramStart"/>
            <w:r w:rsidRPr="000D7C82">
              <w:rPr>
                <w:color w:val="000000"/>
                <w:sz w:val="27"/>
                <w:szCs w:val="27"/>
              </w:rPr>
              <w:t>р</w:t>
            </w:r>
            <w:proofErr w:type="spellEnd"/>
            <w:proofErr w:type="gramEnd"/>
            <w:r w:rsidRPr="000D7C82">
              <w:rPr>
                <w:color w:val="000000"/>
                <w:sz w:val="27"/>
                <w:szCs w:val="27"/>
              </w:rPr>
              <w:t xml:space="preserve">/с 40204810900000000087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proofErr w:type="gramStart"/>
            <w:r w:rsidRPr="000D7C82">
              <w:rPr>
                <w:color w:val="000000"/>
                <w:sz w:val="27"/>
                <w:szCs w:val="27"/>
              </w:rPr>
              <w:t>л</w:t>
            </w:r>
            <w:proofErr w:type="gramEnd"/>
            <w:r w:rsidRPr="000D7C82">
              <w:rPr>
                <w:color w:val="000000"/>
                <w:sz w:val="27"/>
                <w:szCs w:val="27"/>
              </w:rPr>
              <w:t xml:space="preserve">/с 992110660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proofErr w:type="gramStart"/>
            <w:r w:rsidRPr="000D7C82">
              <w:rPr>
                <w:color w:val="000000"/>
                <w:sz w:val="27"/>
                <w:szCs w:val="27"/>
              </w:rPr>
              <w:t>Южное</w:t>
            </w:r>
            <w:proofErr w:type="gramEnd"/>
            <w:r w:rsidRPr="000D7C82">
              <w:rPr>
                <w:color w:val="000000"/>
                <w:sz w:val="27"/>
                <w:szCs w:val="27"/>
              </w:rPr>
              <w:t xml:space="preserve"> ГУ Банка России г. Краснодар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r w:rsidRPr="000D7C82">
              <w:rPr>
                <w:color w:val="000000"/>
                <w:sz w:val="27"/>
                <w:szCs w:val="27"/>
              </w:rPr>
              <w:t xml:space="preserve">БИК 040349001,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r w:rsidRPr="000D7C82">
              <w:rPr>
                <w:color w:val="000000"/>
                <w:sz w:val="27"/>
                <w:szCs w:val="27"/>
              </w:rPr>
              <w:t xml:space="preserve">ОКПО 04090862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r w:rsidRPr="000D7C82">
              <w:rPr>
                <w:color w:val="000000"/>
                <w:sz w:val="27"/>
                <w:szCs w:val="27"/>
              </w:rPr>
              <w:t xml:space="preserve">ОГРН 1052315290114 </w:t>
            </w:r>
          </w:p>
          <w:p w:rsidR="002E26AA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  <w:r w:rsidRPr="000D7C82">
              <w:rPr>
                <w:color w:val="000000"/>
                <w:sz w:val="27"/>
                <w:szCs w:val="27"/>
              </w:rPr>
              <w:t xml:space="preserve">ОКВЭД 84.11.35 ОКПО 04090862 </w:t>
            </w:r>
          </w:p>
          <w:p w:rsidR="002E26AA" w:rsidRPr="000D7C82" w:rsidRDefault="002E26AA" w:rsidP="002E26AA">
            <w:pPr>
              <w:spacing w:before="0" w:after="0"/>
              <w:rPr>
                <w:color w:val="000000"/>
                <w:sz w:val="27"/>
                <w:szCs w:val="27"/>
              </w:rPr>
            </w:pPr>
          </w:p>
        </w:tc>
        <w:tc>
          <w:tcPr>
            <w:tcW w:w="425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2E26AA" w:rsidRPr="002E26AA" w:rsidTr="00E8258E">
        <w:trPr>
          <w:trHeight w:val="142"/>
        </w:trPr>
        <w:tc>
          <w:tcPr>
            <w:tcW w:w="5954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Глава </w:t>
            </w:r>
            <w:proofErr w:type="spellStart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425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E26AA" w:rsidRPr="002E26AA" w:rsidTr="00E8258E">
        <w:trPr>
          <w:trHeight w:val="270"/>
        </w:trPr>
        <w:tc>
          <w:tcPr>
            <w:tcW w:w="5954" w:type="dxa"/>
          </w:tcPr>
          <w:p w:rsidR="002E26AA" w:rsidRPr="000D7C82" w:rsidRDefault="002E26AA" w:rsidP="008A65E1">
            <w:pPr>
              <w:pStyle w:val="ConsPlusNonformat"/>
              <w:widowControl/>
              <w:tabs>
                <w:tab w:val="left" w:pos="486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района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8A65E1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8A65E1">
              <w:rPr>
                <w:rFonts w:ascii="Times New Roman" w:hAnsi="Times New Roman" w:cs="Times New Roman"/>
                <w:sz w:val="27"/>
                <w:szCs w:val="27"/>
              </w:rPr>
              <w:t>(ФИО)</w:t>
            </w:r>
          </w:p>
        </w:tc>
        <w:tc>
          <w:tcPr>
            <w:tcW w:w="425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2E26AA" w:rsidRPr="000D7C82" w:rsidRDefault="002E26AA" w:rsidP="00F6332C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____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(ФИО)</w:t>
            </w:r>
          </w:p>
        </w:tc>
      </w:tr>
    </w:tbl>
    <w:p w:rsidR="00023FA3" w:rsidRDefault="00023FA3" w:rsidP="00023F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26AA" w:rsidRDefault="002E26AA" w:rsidP="00023F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26AA" w:rsidRPr="00500C6D" w:rsidRDefault="002E26AA" w:rsidP="00023F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3FA3" w:rsidRDefault="00023FA3" w:rsidP="00023FA3">
      <w:pPr>
        <w:pStyle w:val="ConsPlusNormal"/>
        <w:widowControl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FA3" w:rsidRDefault="00023FA3" w:rsidP="00023FA3">
      <w:pPr>
        <w:pStyle w:val="ConsPlusNormal"/>
        <w:widowControl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023FA3" w:rsidRDefault="00023FA3" w:rsidP="00023FA3">
      <w:pPr>
        <w:pStyle w:val="ConsPlusNormal"/>
        <w:widowControl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023FA3" w:rsidRDefault="00023FA3" w:rsidP="00023FA3">
      <w:pPr>
        <w:pStyle w:val="ConsPlusNormal"/>
        <w:widowControl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023FA3" w:rsidRPr="00F10B49" w:rsidRDefault="00023FA3" w:rsidP="00023FA3">
      <w:pPr>
        <w:pStyle w:val="ConsPlusNormal"/>
        <w:widowControl/>
        <w:ind w:right="-284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</w:t>
      </w:r>
      <w:r w:rsidR="008A6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068E6">
        <w:rPr>
          <w:rFonts w:ascii="Times New Roman" w:hAnsi="Times New Roman" w:cs="Times New Roman"/>
          <w:sz w:val="28"/>
          <w:szCs w:val="28"/>
        </w:rPr>
        <w:t>С.А. Дашивец</w:t>
      </w:r>
    </w:p>
    <w:p w:rsidR="00023FA3" w:rsidRPr="00F10B49" w:rsidRDefault="00023FA3" w:rsidP="00023FA3">
      <w:pPr>
        <w:pStyle w:val="ConsPlusNormal"/>
        <w:widowControl/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023FA3" w:rsidRPr="00F10B49" w:rsidSect="00BD6DE6">
      <w:headerReference w:type="default" r:id="rId7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1D" w:rsidRDefault="0091261D" w:rsidP="001033C7">
      <w:r>
        <w:separator/>
      </w:r>
    </w:p>
  </w:endnote>
  <w:endnote w:type="continuationSeparator" w:id="0">
    <w:p w:rsidR="0091261D" w:rsidRDefault="0091261D" w:rsidP="00103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1D" w:rsidRDefault="0091261D" w:rsidP="001033C7">
      <w:r>
        <w:separator/>
      </w:r>
    </w:p>
  </w:footnote>
  <w:footnote w:type="continuationSeparator" w:id="0">
    <w:p w:rsidR="0091261D" w:rsidRDefault="0091261D" w:rsidP="001033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Content>
      <w:p w:rsidR="00234B5D" w:rsidRPr="005141B7" w:rsidRDefault="003D2C15" w:rsidP="001033C7">
        <w:pPr>
          <w:pStyle w:val="a3"/>
          <w:jc w:val="center"/>
        </w:pPr>
        <w:r w:rsidRPr="00234B5D">
          <w:fldChar w:fldCharType="begin"/>
        </w:r>
        <w:r w:rsidR="00234B5D" w:rsidRPr="00234B5D">
          <w:instrText xml:space="preserve"> PAGE   \* MERGEFORMAT </w:instrText>
        </w:r>
        <w:r w:rsidRPr="00234B5D">
          <w:fldChar w:fldCharType="separate"/>
        </w:r>
        <w:r w:rsidR="00776540">
          <w:rPr>
            <w:noProof/>
          </w:rPr>
          <w:t>4</w:t>
        </w:r>
        <w:r w:rsidRPr="00234B5D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23FA3"/>
    <w:rsid w:val="00052DE4"/>
    <w:rsid w:val="00097566"/>
    <w:rsid w:val="000C5056"/>
    <w:rsid w:val="000D6B2F"/>
    <w:rsid w:val="000E1F27"/>
    <w:rsid w:val="001033C7"/>
    <w:rsid w:val="00176F0E"/>
    <w:rsid w:val="001D54F2"/>
    <w:rsid w:val="00234B5D"/>
    <w:rsid w:val="002E26AA"/>
    <w:rsid w:val="002F6399"/>
    <w:rsid w:val="00310FC3"/>
    <w:rsid w:val="0037569B"/>
    <w:rsid w:val="003D2C15"/>
    <w:rsid w:val="003E3696"/>
    <w:rsid w:val="00417CFA"/>
    <w:rsid w:val="0042789D"/>
    <w:rsid w:val="00462653"/>
    <w:rsid w:val="00463DC6"/>
    <w:rsid w:val="00477288"/>
    <w:rsid w:val="004871E0"/>
    <w:rsid w:val="004973F1"/>
    <w:rsid w:val="004D219E"/>
    <w:rsid w:val="00500C6D"/>
    <w:rsid w:val="005141B7"/>
    <w:rsid w:val="00522819"/>
    <w:rsid w:val="005875D2"/>
    <w:rsid w:val="00596A60"/>
    <w:rsid w:val="005972C9"/>
    <w:rsid w:val="0060797B"/>
    <w:rsid w:val="006314FF"/>
    <w:rsid w:val="00663159"/>
    <w:rsid w:val="00697ADC"/>
    <w:rsid w:val="006A0BE4"/>
    <w:rsid w:val="006A2EA3"/>
    <w:rsid w:val="006B04AA"/>
    <w:rsid w:val="006B2832"/>
    <w:rsid w:val="006B3C1A"/>
    <w:rsid w:val="006C120F"/>
    <w:rsid w:val="007068E6"/>
    <w:rsid w:val="00731287"/>
    <w:rsid w:val="00776540"/>
    <w:rsid w:val="007944D7"/>
    <w:rsid w:val="008655D8"/>
    <w:rsid w:val="00893EEB"/>
    <w:rsid w:val="008A65E1"/>
    <w:rsid w:val="008A6A86"/>
    <w:rsid w:val="008B0174"/>
    <w:rsid w:val="008D4B26"/>
    <w:rsid w:val="00902B84"/>
    <w:rsid w:val="0091261D"/>
    <w:rsid w:val="00930F7D"/>
    <w:rsid w:val="00951803"/>
    <w:rsid w:val="00952249"/>
    <w:rsid w:val="00A0147C"/>
    <w:rsid w:val="00A15467"/>
    <w:rsid w:val="00A508E1"/>
    <w:rsid w:val="00A52164"/>
    <w:rsid w:val="00A52A83"/>
    <w:rsid w:val="00A92A18"/>
    <w:rsid w:val="00AE6F1E"/>
    <w:rsid w:val="00B565FB"/>
    <w:rsid w:val="00B95127"/>
    <w:rsid w:val="00BB4E14"/>
    <w:rsid w:val="00BD6DE6"/>
    <w:rsid w:val="00C8470E"/>
    <w:rsid w:val="00D14F67"/>
    <w:rsid w:val="00D35519"/>
    <w:rsid w:val="00D778F8"/>
    <w:rsid w:val="00D87CC5"/>
    <w:rsid w:val="00DB68B2"/>
    <w:rsid w:val="00DC0A59"/>
    <w:rsid w:val="00E24EE3"/>
    <w:rsid w:val="00E41BBB"/>
    <w:rsid w:val="00E507C3"/>
    <w:rsid w:val="00EE6958"/>
    <w:rsid w:val="00F1065A"/>
    <w:rsid w:val="00F10B49"/>
    <w:rsid w:val="00F21C79"/>
    <w:rsid w:val="00F22313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C7"/>
    <w:pPr>
      <w:shd w:val="clear" w:color="auto" w:fill="FFFFFF"/>
      <w:spacing w:before="231" w:after="138" w:line="240" w:lineRule="auto"/>
      <w:textAlignment w:val="baseline"/>
      <w:outlineLvl w:val="2"/>
    </w:pPr>
    <w:rPr>
      <w:rFonts w:ascii="Times New Roman" w:eastAsia="Times New Roman" w:hAnsi="Times New Roman" w:cs="Times New Roman"/>
      <w:color w:val="000000" w:themeColor="text1"/>
      <w:spacing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A92A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92A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_"/>
    <w:basedOn w:val="a0"/>
    <w:link w:val="5"/>
    <w:rsid w:val="00BD6D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a"/>
    <w:rsid w:val="00BD6DE6"/>
    <w:pPr>
      <w:widowControl w:val="0"/>
      <w:spacing w:before="0" w:after="0" w:line="326" w:lineRule="exact"/>
      <w:jc w:val="both"/>
      <w:textAlignment w:val="auto"/>
      <w:outlineLvl w:val="9"/>
    </w:pPr>
    <w:rPr>
      <w:color w:val="auto"/>
      <w:spacing w:val="0"/>
      <w:sz w:val="26"/>
      <w:szCs w:val="26"/>
      <w:lang w:eastAsia="en-US"/>
    </w:rPr>
  </w:style>
  <w:style w:type="character" w:customStyle="1" w:styleId="2">
    <w:name w:val="Основной текст2"/>
    <w:basedOn w:val="aa"/>
    <w:rsid w:val="00BD6DE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4</cp:revision>
  <cp:lastPrinted>2018-11-19T13:09:00Z</cp:lastPrinted>
  <dcterms:created xsi:type="dcterms:W3CDTF">2019-05-13T17:40:00Z</dcterms:created>
  <dcterms:modified xsi:type="dcterms:W3CDTF">2019-05-20T15:31:00Z</dcterms:modified>
</cp:coreProperties>
</file>